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96E4" w14:textId="7CB1CDE2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15F035" wp14:editId="09AD2342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3E1C2" w14:textId="77777777" w:rsidR="005A51CD" w:rsidRDefault="005A51CD" w:rsidP="005A51CD">
                            <w:pPr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145B447" wp14:editId="5A21E7A0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38ACA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5F03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6543E1C2" w14:textId="77777777" w:rsidR="005A51CD" w:rsidRDefault="005A51CD" w:rsidP="005A51CD">
                      <w:pPr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145B447" wp14:editId="5A21E7A0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38ACA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22E5412" wp14:editId="565C201D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CB2D" w14:textId="77777777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15E26653" w14:textId="77777777" w:rsidR="005A51CD" w:rsidRPr="00FC593F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297C43FD" w14:textId="000E059E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B278D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F48FF7A" w14:textId="77777777" w:rsidR="005A51CD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4E7DB87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E5412" id="Tekstni okvir 3" o:spid="_x0000_s1027" type="#_x0000_t202" style="position:absolute;margin-left:0;margin-top:59.15pt;width:199.2pt;height:52.25pt;z-index:25166028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61BFCB2D" w14:textId="77777777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15E26653" w14:textId="77777777" w:rsidR="005A51CD" w:rsidRPr="00FC593F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297C43FD" w14:textId="000E059E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B278D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F48FF7A" w14:textId="77777777" w:rsidR="005A51CD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4E7DB87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3F44CA6" w14:textId="77777777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</w:p>
    <w:p w14:paraId="4E2D290A" w14:textId="044DD1D3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sz w:val="20"/>
          <w:szCs w:val="20"/>
          <w:lang w:eastAsia="hr-HR"/>
        </w:rPr>
        <w:t xml:space="preserve">KLASA: </w:t>
      </w:r>
      <w:r w:rsidR="000E46A0">
        <w:rPr>
          <w:rFonts w:eastAsia="Times New Roman" w:cs="Times New Roman"/>
          <w:sz w:val="20"/>
          <w:szCs w:val="20"/>
          <w:lang w:eastAsia="hr-HR"/>
        </w:rPr>
        <w:t>400-01/23-01/04</w:t>
      </w:r>
    </w:p>
    <w:p w14:paraId="358C3477" w14:textId="0AF9E7C9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sz w:val="20"/>
          <w:szCs w:val="20"/>
          <w:lang w:eastAsia="hr-HR"/>
        </w:rPr>
        <w:t xml:space="preserve">URBROJ: </w:t>
      </w:r>
      <w:r w:rsidR="000E46A0">
        <w:rPr>
          <w:rFonts w:eastAsia="Times New Roman" w:cs="Times New Roman"/>
          <w:sz w:val="20"/>
          <w:szCs w:val="20"/>
          <w:lang w:eastAsia="hr-HR"/>
        </w:rPr>
        <w:t>2158-21-03-23-6</w:t>
      </w:r>
    </w:p>
    <w:p w14:paraId="5EC58CEC" w14:textId="35FCFC0D" w:rsidR="005A51CD" w:rsidRPr="0086663B" w:rsidRDefault="00DB278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>
        <w:rPr>
          <w:rFonts w:eastAsia="Times New Roman" w:cs="Times New Roman"/>
          <w:sz w:val="20"/>
          <w:szCs w:val="20"/>
          <w:lang w:eastAsia="hr-HR"/>
        </w:rPr>
        <w:t>Gorjani</w:t>
      </w:r>
      <w:r w:rsidR="005A51CD" w:rsidRPr="0086663B">
        <w:rPr>
          <w:rFonts w:eastAsia="Times New Roman" w:cs="Times New Roman"/>
          <w:sz w:val="20"/>
          <w:szCs w:val="20"/>
          <w:lang w:eastAsia="hr-HR"/>
        </w:rPr>
        <w:t>,</w:t>
      </w:r>
      <w:r w:rsidR="000E46A0">
        <w:rPr>
          <w:rFonts w:eastAsia="Times New Roman" w:cs="Times New Roman"/>
          <w:sz w:val="20"/>
          <w:szCs w:val="20"/>
          <w:lang w:eastAsia="hr-HR"/>
        </w:rPr>
        <w:t xml:space="preserve"> 12. prosinca 2023.</w:t>
      </w:r>
    </w:p>
    <w:p w14:paraId="5BBC35D0" w14:textId="77777777" w:rsidR="005A51CD" w:rsidRPr="0086663B" w:rsidRDefault="005A51CD" w:rsidP="005A51CD">
      <w:pPr>
        <w:spacing w:after="0"/>
        <w:rPr>
          <w:sz w:val="20"/>
          <w:szCs w:val="20"/>
        </w:rPr>
      </w:pPr>
    </w:p>
    <w:p w14:paraId="3279FA7E" w14:textId="30CD3A7C" w:rsidR="0086663B" w:rsidRPr="0086663B" w:rsidRDefault="004C592E" w:rsidP="0086663B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0"/>
          <w:szCs w:val="20"/>
        </w:rPr>
      </w:pPr>
      <w:bookmarkStart w:id="0" w:name="_Hlk88493708"/>
      <w:r w:rsidRPr="004C592E">
        <w:rPr>
          <w:sz w:val="20"/>
          <w:szCs w:val="20"/>
        </w:rPr>
        <w:t>Na osnovi članaka 2., 48. i 49. Zakona o predškolskom odgoju i obrazovanju (''Narodne novine'' broj 10/97, 107/07, 94/13, 98/19) te</w:t>
      </w:r>
      <w:r w:rsidR="0086663B" w:rsidRPr="004C592E">
        <w:rPr>
          <w:rFonts w:cs="Times New Roman"/>
          <w:sz w:val="20"/>
          <w:szCs w:val="20"/>
        </w:rPr>
        <w:t xml:space="preserve">, </w:t>
      </w:r>
      <w:r w:rsidR="00782826" w:rsidRPr="004C592E">
        <w:rPr>
          <w:rFonts w:cs="Times New Roman"/>
          <w:sz w:val="20"/>
          <w:szCs w:val="20"/>
        </w:rPr>
        <w:t xml:space="preserve"> („</w:t>
      </w:r>
      <w:r w:rsidR="00DB278D" w:rsidRPr="004C592E">
        <w:rPr>
          <w:rFonts w:cs="Times New Roman"/>
          <w:sz w:val="20"/>
          <w:szCs w:val="20"/>
        </w:rPr>
        <w:t>Službeni glasnik Općine Gorjani</w:t>
      </w:r>
      <w:r w:rsidR="0086663B" w:rsidRPr="004C592E">
        <w:rPr>
          <w:rFonts w:cs="Times New Roman"/>
          <w:sz w:val="20"/>
          <w:szCs w:val="20"/>
        </w:rPr>
        <w:t>“, broj</w:t>
      </w:r>
      <w:r w:rsidR="007867E7">
        <w:rPr>
          <w:rFonts w:cs="Times New Roman"/>
          <w:sz w:val="20"/>
          <w:szCs w:val="20"/>
        </w:rPr>
        <w:t xml:space="preserve"> 6/21, 1/22,</w:t>
      </w:r>
      <w:r w:rsidR="00EB12D7">
        <w:rPr>
          <w:rFonts w:cs="Times New Roman"/>
          <w:sz w:val="20"/>
          <w:szCs w:val="20"/>
        </w:rPr>
        <w:t xml:space="preserve"> 2/22</w:t>
      </w:r>
      <w:r w:rsidR="00DB278D" w:rsidRPr="004C592E">
        <w:rPr>
          <w:rFonts w:cs="Times New Roman"/>
          <w:sz w:val="20"/>
          <w:szCs w:val="20"/>
        </w:rPr>
        <w:t>)</w:t>
      </w:r>
      <w:r w:rsidR="00782826" w:rsidRPr="004C592E">
        <w:rPr>
          <w:rFonts w:cs="Times New Roman"/>
          <w:sz w:val="20"/>
          <w:szCs w:val="20"/>
        </w:rPr>
        <w:t xml:space="preserve"> Općinsko vijeće Općine </w:t>
      </w:r>
      <w:r w:rsidR="00DB278D" w:rsidRPr="004C592E">
        <w:rPr>
          <w:rFonts w:cs="Times New Roman"/>
          <w:sz w:val="20"/>
          <w:szCs w:val="20"/>
        </w:rPr>
        <w:t>Gorjani</w:t>
      </w:r>
      <w:r w:rsidR="0086663B" w:rsidRPr="004C592E">
        <w:rPr>
          <w:rFonts w:cs="Times New Roman"/>
          <w:sz w:val="20"/>
          <w:szCs w:val="20"/>
        </w:rPr>
        <w:t xml:space="preserve"> na </w:t>
      </w:r>
      <w:r w:rsidR="000E46A0">
        <w:rPr>
          <w:rFonts w:cs="Times New Roman"/>
          <w:sz w:val="20"/>
          <w:szCs w:val="20"/>
        </w:rPr>
        <w:t>14.</w:t>
      </w:r>
      <w:r w:rsidR="0086663B" w:rsidRPr="004C592E">
        <w:rPr>
          <w:rFonts w:cs="Times New Roman"/>
          <w:sz w:val="20"/>
          <w:szCs w:val="20"/>
        </w:rPr>
        <w:t xml:space="preserve"> sjednici održanoj </w:t>
      </w:r>
      <w:r w:rsidR="000E46A0" w:rsidRPr="000E46A0">
        <w:rPr>
          <w:rFonts w:cs="Times New Roman"/>
          <w:sz w:val="20"/>
          <w:szCs w:val="20"/>
        </w:rPr>
        <w:t>12. prosinca 2023</w:t>
      </w:r>
      <w:r w:rsidR="000E46A0">
        <w:rPr>
          <w:rFonts w:cs="Times New Roman"/>
          <w:sz w:val="20"/>
          <w:szCs w:val="20"/>
        </w:rPr>
        <w:t xml:space="preserve">. </w:t>
      </w:r>
      <w:r w:rsidR="0086663B" w:rsidRPr="004C592E">
        <w:rPr>
          <w:rFonts w:cs="Times New Roman"/>
          <w:sz w:val="20"/>
          <w:szCs w:val="20"/>
        </w:rPr>
        <w:t>godine</w:t>
      </w:r>
      <w:r w:rsidR="0086663B" w:rsidRPr="0086663B">
        <w:rPr>
          <w:rFonts w:cs="Times New Roman"/>
          <w:sz w:val="20"/>
          <w:szCs w:val="20"/>
        </w:rPr>
        <w:t xml:space="preserve"> donosi</w:t>
      </w:r>
    </w:p>
    <w:p w14:paraId="0C8B703E" w14:textId="77777777" w:rsidR="0086663B" w:rsidRPr="0086663B" w:rsidRDefault="0086663B" w:rsidP="0086663B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14:paraId="5C5DC467" w14:textId="2EC9FDB9" w:rsidR="0086663B" w:rsidRPr="0086663B" w:rsidRDefault="00FF4BFE" w:rsidP="0086663B">
      <w:pPr>
        <w:pStyle w:val="Naslov1"/>
      </w:pPr>
      <w:r>
        <w:t xml:space="preserve">I. IZMJENE I DOPUNE </w:t>
      </w:r>
      <w:r w:rsidR="0086663B" w:rsidRPr="0086663B">
        <w:t>PROGRAM</w:t>
      </w:r>
      <w:r>
        <w:t>A</w:t>
      </w:r>
      <w:r w:rsidR="0086663B" w:rsidRPr="0086663B">
        <w:br/>
        <w:t xml:space="preserve">javnih potreba u </w:t>
      </w:r>
      <w:r w:rsidR="004C592E">
        <w:t>području predškolskog odgoja i obrazovanja</w:t>
      </w:r>
      <w:r w:rsidR="0086663B" w:rsidRPr="0086663B">
        <w:t xml:space="preserve"> na području Općine </w:t>
      </w:r>
      <w:r w:rsidR="00DB278D">
        <w:t>Gorjani</w:t>
      </w:r>
      <w:r w:rsidR="0086663B" w:rsidRPr="0086663B">
        <w:t xml:space="preserve">  za </w:t>
      </w:r>
      <w:sdt>
        <w:sdtPr>
          <w:alias w:val="Stanje"/>
          <w:tag w:val=""/>
          <w:id w:val="1446268545"/>
          <w:placeholder>
            <w:docPart w:val="1B8717CC43A947C8B29013F71B6F70A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82826">
            <w:t>202</w:t>
          </w:r>
          <w:r>
            <w:t>3</w:t>
          </w:r>
        </w:sdtContent>
      </w:sdt>
      <w:r w:rsidR="0086663B" w:rsidRPr="0086663B">
        <w:t>. godinu</w:t>
      </w:r>
    </w:p>
    <w:p w14:paraId="14448102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2315D82F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18134E3B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86663B">
        <w:rPr>
          <w:rFonts w:cs="Times New Roman"/>
          <w:b/>
          <w:bCs/>
          <w:sz w:val="20"/>
          <w:szCs w:val="20"/>
        </w:rPr>
        <w:t>Članak 1.</w:t>
      </w:r>
    </w:p>
    <w:p w14:paraId="37ACE807" w14:textId="601F1A12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688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Programom javnih potreba Općine </w:t>
      </w:r>
      <w:r w:rsidR="00DB278D">
        <w:rPr>
          <w:sz w:val="20"/>
          <w:szCs w:val="20"/>
          <w:lang w:val="hr-HR"/>
        </w:rPr>
        <w:t>Gorjani</w:t>
      </w:r>
      <w:r w:rsidRPr="0086663B">
        <w:rPr>
          <w:sz w:val="20"/>
          <w:szCs w:val="20"/>
          <w:lang w:val="hr-HR"/>
        </w:rPr>
        <w:t xml:space="preserve"> u području </w:t>
      </w:r>
      <w:r w:rsidR="004C592E">
        <w:rPr>
          <w:sz w:val="20"/>
          <w:szCs w:val="20"/>
          <w:lang w:val="hr-HR"/>
        </w:rPr>
        <w:t>predškolskog odgoja</w:t>
      </w:r>
      <w:r w:rsidRPr="0086663B">
        <w:rPr>
          <w:sz w:val="20"/>
          <w:szCs w:val="20"/>
          <w:lang w:val="hr-HR"/>
        </w:rPr>
        <w:t xml:space="preserve"> utvrđuj</w:t>
      </w:r>
      <w:r w:rsidR="004C592E">
        <w:rPr>
          <w:sz w:val="20"/>
          <w:szCs w:val="20"/>
          <w:lang w:val="hr-HR"/>
        </w:rPr>
        <w:t>u</w:t>
      </w:r>
      <w:r w:rsidRPr="0086663B">
        <w:rPr>
          <w:sz w:val="20"/>
          <w:szCs w:val="20"/>
          <w:lang w:val="hr-HR"/>
        </w:rPr>
        <w:t xml:space="preserve"> se oblici, opseg i način zadovoljenja </w:t>
      </w:r>
      <w:r w:rsidR="004C592E">
        <w:rPr>
          <w:sz w:val="20"/>
          <w:szCs w:val="20"/>
          <w:lang w:val="hr-HR"/>
        </w:rPr>
        <w:t>javnih potreba</w:t>
      </w:r>
      <w:r w:rsidRPr="0086663B">
        <w:rPr>
          <w:sz w:val="20"/>
          <w:szCs w:val="20"/>
          <w:lang w:val="hr-HR"/>
        </w:rPr>
        <w:t xml:space="preserve"> iz područja </w:t>
      </w:r>
      <w:r w:rsidR="004C592E">
        <w:rPr>
          <w:sz w:val="20"/>
          <w:szCs w:val="20"/>
          <w:lang w:val="hr-HR"/>
        </w:rPr>
        <w:t>predškolskog odgoja</w:t>
      </w:r>
      <w:r w:rsidRPr="0086663B">
        <w:rPr>
          <w:sz w:val="20"/>
          <w:szCs w:val="20"/>
          <w:lang w:val="hr-HR"/>
        </w:rPr>
        <w:t xml:space="preserve"> mjere, programi i aktivnosti koje će se financirati sredstvima proračuna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 kako slijedi: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3F4993" w:rsidRPr="003F4993" w14:paraId="35DB77C2" w14:textId="77777777" w:rsidTr="003F4993">
        <w:tc>
          <w:tcPr>
            <w:tcW w:w="7780" w:type="dxa"/>
            <w:shd w:val="clear" w:color="auto" w:fill="505050"/>
          </w:tcPr>
          <w:p w14:paraId="72C35496" w14:textId="195B357A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color w:val="FFFFFF"/>
                <w:sz w:val="16"/>
                <w:szCs w:val="20"/>
                <w:lang w:val="hr-HR"/>
              </w:rPr>
            </w:pPr>
            <w:r w:rsidRPr="003F4993">
              <w:rPr>
                <w:b/>
                <w:color w:val="FFFFFF"/>
                <w:sz w:val="16"/>
                <w:szCs w:val="20"/>
                <w:lang w:val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A90F388" w14:textId="194D2018" w:rsidR="003F4993" w:rsidRPr="003F4993" w:rsidRDefault="00FF4BF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color w:val="FFFFFF"/>
                <w:sz w:val="16"/>
                <w:szCs w:val="20"/>
                <w:lang w:val="hr-HR"/>
              </w:rPr>
            </w:pPr>
            <w:r>
              <w:rPr>
                <w:b/>
                <w:color w:val="FFFFFF"/>
                <w:sz w:val="16"/>
                <w:szCs w:val="20"/>
                <w:lang w:val="hr-HR"/>
              </w:rPr>
              <w:t>I. IZMJENE I DOPUNE PLANA PRORAČUNA ZA 2023.G.</w:t>
            </w:r>
          </w:p>
        </w:tc>
      </w:tr>
      <w:tr w:rsidR="003F4993" w14:paraId="61692271" w14:textId="77777777" w:rsidTr="003F4993">
        <w:tc>
          <w:tcPr>
            <w:tcW w:w="7780" w:type="dxa"/>
          </w:tcPr>
          <w:p w14:paraId="49905902" w14:textId="77777777" w:rsid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4C592E">
              <w:rPr>
                <w:sz w:val="20"/>
                <w:szCs w:val="20"/>
                <w:lang w:val="hr-HR"/>
              </w:rPr>
              <w:t>R050 TEKUĆE DONACIJE ZA ŠKOLSTVO</w:t>
            </w:r>
          </w:p>
          <w:p w14:paraId="3F8E0EAA" w14:textId="41B36BAE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47D56AA5" w14:textId="1CB58F37" w:rsidR="003F4993" w:rsidRDefault="00FF4BF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700,00</w:t>
            </w:r>
          </w:p>
        </w:tc>
      </w:tr>
      <w:tr w:rsidR="004C592E" w14:paraId="5EE4DCB2" w14:textId="77777777" w:rsidTr="003F4993">
        <w:tc>
          <w:tcPr>
            <w:tcW w:w="7780" w:type="dxa"/>
          </w:tcPr>
          <w:p w14:paraId="123DBD75" w14:textId="110D7A0B" w:rsid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REDOVNA DJELATNOS DJEČJEG VRTIĆA KRIJESNICA </w:t>
            </w:r>
          </w:p>
          <w:p w14:paraId="04E4F4CE" w14:textId="5CA07D69" w:rsidR="004C592E" w:rsidRP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5E903F9A" w14:textId="53F94A2A" w:rsidR="004C592E" w:rsidRDefault="00FF4BF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139.900,00</w:t>
            </w:r>
          </w:p>
        </w:tc>
      </w:tr>
      <w:tr w:rsidR="003F4993" w:rsidRPr="003F4993" w14:paraId="48669B05" w14:textId="77777777" w:rsidTr="003F4993">
        <w:tc>
          <w:tcPr>
            <w:tcW w:w="7780" w:type="dxa"/>
          </w:tcPr>
          <w:p w14:paraId="510C9125" w14:textId="2355F937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 w:rsidRPr="003F4993">
              <w:rPr>
                <w:b/>
                <w:sz w:val="20"/>
                <w:szCs w:val="20"/>
                <w:lang w:val="hr-HR"/>
              </w:rPr>
              <w:t xml:space="preserve">UKUPNO: </w:t>
            </w:r>
          </w:p>
        </w:tc>
        <w:tc>
          <w:tcPr>
            <w:tcW w:w="1400" w:type="dxa"/>
          </w:tcPr>
          <w:p w14:paraId="6A292B14" w14:textId="7CABB00A" w:rsidR="003F4993" w:rsidRPr="003F4993" w:rsidRDefault="00FF4BF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>
              <w:rPr>
                <w:b/>
                <w:sz w:val="20"/>
                <w:szCs w:val="20"/>
                <w:lang w:val="hr-HR"/>
              </w:rPr>
              <w:t>140.600,00</w:t>
            </w:r>
          </w:p>
        </w:tc>
      </w:tr>
    </w:tbl>
    <w:p w14:paraId="7F4E3007" w14:textId="42D7B916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</w:p>
    <w:p w14:paraId="7595746D" w14:textId="28601D1D" w:rsidR="0086663B" w:rsidRPr="004C592E" w:rsidRDefault="004C592E" w:rsidP="004C592E">
      <w:pPr>
        <w:spacing w:after="0"/>
        <w:jc w:val="center"/>
        <w:rPr>
          <w:b/>
          <w:sz w:val="20"/>
          <w:szCs w:val="20"/>
        </w:rPr>
      </w:pPr>
      <w:r w:rsidRPr="004C592E">
        <w:rPr>
          <w:b/>
          <w:sz w:val="20"/>
          <w:szCs w:val="20"/>
        </w:rPr>
        <w:t>Članak 2.</w:t>
      </w:r>
    </w:p>
    <w:p w14:paraId="0010E984" w14:textId="77777777" w:rsidR="004C592E" w:rsidRDefault="004C592E" w:rsidP="004C592E">
      <w:pPr>
        <w:spacing w:after="0"/>
        <w:jc w:val="center"/>
        <w:rPr>
          <w:sz w:val="20"/>
          <w:szCs w:val="20"/>
        </w:rPr>
      </w:pPr>
    </w:p>
    <w:p w14:paraId="4D0FC326" w14:textId="4F3003DC" w:rsidR="004C592E" w:rsidRDefault="004C592E" w:rsidP="0086663B">
      <w:pPr>
        <w:spacing w:after="0"/>
        <w:rPr>
          <w:sz w:val="20"/>
          <w:szCs w:val="20"/>
        </w:rPr>
      </w:pPr>
      <w:r>
        <w:rPr>
          <w:sz w:val="20"/>
          <w:szCs w:val="20"/>
        </w:rPr>
        <w:t>Potrebe iz članka 1. ovog Programa financirat će Općina Gorjani sukladno Sporazumu o financiranju djelatnosti Dječjeg vrtića Krijesnica Gorjani, te sukladno priljevu sredstava u Proračun.</w:t>
      </w:r>
    </w:p>
    <w:p w14:paraId="70BE69C2" w14:textId="77777777" w:rsidR="004C592E" w:rsidRPr="0086663B" w:rsidRDefault="004C592E" w:rsidP="004C592E">
      <w:pPr>
        <w:spacing w:after="0"/>
        <w:jc w:val="center"/>
        <w:rPr>
          <w:sz w:val="20"/>
          <w:szCs w:val="20"/>
        </w:rPr>
      </w:pPr>
    </w:p>
    <w:p w14:paraId="01A06B6B" w14:textId="4D9DE067" w:rsidR="0086663B" w:rsidRPr="0086663B" w:rsidRDefault="0086663B" w:rsidP="0086663B">
      <w:pPr>
        <w:spacing w:after="0"/>
        <w:jc w:val="center"/>
        <w:rPr>
          <w:b/>
          <w:bCs/>
          <w:sz w:val="20"/>
          <w:szCs w:val="20"/>
        </w:rPr>
      </w:pPr>
      <w:r w:rsidRPr="0086663B">
        <w:rPr>
          <w:b/>
          <w:bCs/>
          <w:sz w:val="20"/>
          <w:szCs w:val="20"/>
        </w:rPr>
        <w:t>Članak</w:t>
      </w:r>
      <w:r w:rsidR="004C592E">
        <w:rPr>
          <w:b/>
          <w:bCs/>
          <w:sz w:val="20"/>
          <w:szCs w:val="20"/>
        </w:rPr>
        <w:t xml:space="preserve"> 3</w:t>
      </w:r>
      <w:r w:rsidRPr="0086663B">
        <w:rPr>
          <w:b/>
          <w:bCs/>
          <w:sz w:val="20"/>
          <w:szCs w:val="20"/>
        </w:rPr>
        <w:t>.</w:t>
      </w:r>
    </w:p>
    <w:p w14:paraId="0245980E" w14:textId="530363B3" w:rsidR="0086663B" w:rsidRPr="0086663B" w:rsidRDefault="0086663B" w:rsidP="007867E7">
      <w:pPr>
        <w:pStyle w:val="Tijeloteksta2"/>
        <w:shd w:val="clear" w:color="auto" w:fill="auto"/>
        <w:spacing w:line="276" w:lineRule="auto"/>
        <w:ind w:firstLine="0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Ovaj Program stupa na snagu osmog dana od dana objave u „Službenom glasniku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="00FF4BFE">
        <w:rPr>
          <w:sz w:val="20"/>
          <w:szCs w:val="20"/>
          <w:lang w:val="hr-HR"/>
        </w:rPr>
        <w:t>“.</w:t>
      </w:r>
    </w:p>
    <w:p w14:paraId="646B62FA" w14:textId="77777777" w:rsidR="0086663B" w:rsidRPr="0086663B" w:rsidRDefault="0086663B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31AC249" w14:textId="69DD2899" w:rsidR="005A51CD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Predsjednik Općinskog vijeća</w:t>
      </w:r>
    </w:p>
    <w:p w14:paraId="37E5B88A" w14:textId="2123CDC4" w:rsidR="000E46A0" w:rsidRPr="0086663B" w:rsidRDefault="000E46A0" w:rsidP="005A51CD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07930AA5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F0C0A66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________________________</w:t>
      </w:r>
    </w:p>
    <w:bookmarkEnd w:id="0"/>
    <w:p w14:paraId="7BF7B634" w14:textId="77777777" w:rsidR="005A51CD" w:rsidRPr="0086663B" w:rsidRDefault="005A51CD" w:rsidP="005A51CD">
      <w:pPr>
        <w:rPr>
          <w:rFonts w:eastAsia="Times New Roman" w:cs="Times New Roman"/>
          <w:sz w:val="20"/>
          <w:szCs w:val="20"/>
          <w:lang w:eastAsia="hr-HR"/>
        </w:rPr>
      </w:pPr>
    </w:p>
    <w:p w14:paraId="0449A370" w14:textId="77777777" w:rsidR="003E6AFE" w:rsidRPr="0086663B" w:rsidRDefault="003E6AFE" w:rsidP="005A51CD"/>
    <w:sectPr w:rsidR="003E6AFE" w:rsidRPr="0086663B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35A10" w14:textId="77777777" w:rsidR="00F238B8" w:rsidRDefault="00F238B8">
      <w:pPr>
        <w:spacing w:after="0" w:line="240" w:lineRule="auto"/>
      </w:pPr>
      <w:r>
        <w:separator/>
      </w:r>
    </w:p>
  </w:endnote>
  <w:endnote w:type="continuationSeparator" w:id="0">
    <w:p w14:paraId="4CA56D9E" w14:textId="77777777" w:rsidR="00F238B8" w:rsidRDefault="00F2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2D6941C7" w14:textId="77777777" w:rsidR="00131955" w:rsidRDefault="00344F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BFE">
          <w:rPr>
            <w:noProof/>
          </w:rPr>
          <w:t>1</w:t>
        </w:r>
        <w:r>
          <w:fldChar w:fldCharType="end"/>
        </w:r>
      </w:p>
    </w:sdtContent>
  </w:sdt>
  <w:p w14:paraId="3A0D43F7" w14:textId="77777777" w:rsidR="00131955" w:rsidRDefault="00131955">
    <w:pPr>
      <w:pStyle w:val="Podnoje"/>
    </w:pPr>
  </w:p>
  <w:p w14:paraId="29F52373" w14:textId="77777777" w:rsidR="00131955" w:rsidRDefault="001319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BB27C" w14:textId="77777777" w:rsidR="00F238B8" w:rsidRDefault="00F238B8">
      <w:pPr>
        <w:spacing w:after="0" w:line="240" w:lineRule="auto"/>
      </w:pPr>
      <w:r>
        <w:separator/>
      </w:r>
    </w:p>
  </w:footnote>
  <w:footnote w:type="continuationSeparator" w:id="0">
    <w:p w14:paraId="703D0651" w14:textId="77777777" w:rsidR="00F238B8" w:rsidRDefault="00F23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57689013">
    <w:abstractNumId w:val="0"/>
  </w:num>
  <w:num w:numId="2" w16cid:durableId="410784420">
    <w:abstractNumId w:val="1"/>
  </w:num>
  <w:num w:numId="3" w16cid:durableId="1567376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E85"/>
    <w:rsid w:val="000C0A90"/>
    <w:rsid w:val="000E46A0"/>
    <w:rsid w:val="00131955"/>
    <w:rsid w:val="0020450A"/>
    <w:rsid w:val="002453A6"/>
    <w:rsid w:val="002777DF"/>
    <w:rsid w:val="002F5BBD"/>
    <w:rsid w:val="00344FD1"/>
    <w:rsid w:val="003E6AFE"/>
    <w:rsid w:val="003F4993"/>
    <w:rsid w:val="004C4FA7"/>
    <w:rsid w:val="004C592E"/>
    <w:rsid w:val="005023B8"/>
    <w:rsid w:val="005A51CD"/>
    <w:rsid w:val="005C576B"/>
    <w:rsid w:val="00687B5E"/>
    <w:rsid w:val="006B2AFE"/>
    <w:rsid w:val="006B4E85"/>
    <w:rsid w:val="00724E4A"/>
    <w:rsid w:val="00741D89"/>
    <w:rsid w:val="00782826"/>
    <w:rsid w:val="007867E7"/>
    <w:rsid w:val="0086663B"/>
    <w:rsid w:val="008962F6"/>
    <w:rsid w:val="008F63F0"/>
    <w:rsid w:val="00942EAF"/>
    <w:rsid w:val="009554AF"/>
    <w:rsid w:val="00B273A7"/>
    <w:rsid w:val="00C82D62"/>
    <w:rsid w:val="00CB08CD"/>
    <w:rsid w:val="00DB278D"/>
    <w:rsid w:val="00E37973"/>
    <w:rsid w:val="00EA3BF3"/>
    <w:rsid w:val="00EB12D7"/>
    <w:rsid w:val="00F210E2"/>
    <w:rsid w:val="00F238B8"/>
    <w:rsid w:val="00F87214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C1F"/>
  <w15:chartTrackingRefBased/>
  <w15:docId w15:val="{9CC05C12-52A8-442E-86FE-8C934BAF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E85"/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qFormat/>
    <w:rsid w:val="00741D89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E85"/>
    <w:rPr>
      <w:rFonts w:ascii="Times New Roman" w:hAnsi="Times New Roman"/>
      <w:lang w:val="hr-HR"/>
    </w:rPr>
  </w:style>
  <w:style w:type="paragraph" w:styleId="Odlomakpopisa">
    <w:name w:val="List Paragraph"/>
    <w:basedOn w:val="Normal"/>
    <w:uiPriority w:val="34"/>
    <w:qFormat/>
    <w:rsid w:val="002453A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741D89"/>
    <w:rPr>
      <w:rFonts w:ascii="Times New Roman" w:eastAsia="Times New Roman" w:hAnsi="Times New Roman" w:cs="Arial"/>
      <w:b/>
      <w:bCs/>
      <w:kern w:val="32"/>
      <w:sz w:val="24"/>
      <w:szCs w:val="32"/>
      <w:lang w:val="hr-HR"/>
    </w:rPr>
  </w:style>
  <w:style w:type="character" w:customStyle="1" w:styleId="Bodytext">
    <w:name w:val="Body text_"/>
    <w:basedOn w:val="Zadanifontodlomka"/>
    <w:link w:val="Tijeloteksta2"/>
    <w:locked/>
    <w:rsid w:val="009554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9554AF"/>
    <w:pPr>
      <w:widowControl w:val="0"/>
      <w:shd w:val="clear" w:color="auto" w:fill="FFFFFF"/>
      <w:spacing w:after="0" w:line="274" w:lineRule="exact"/>
      <w:ind w:hanging="1320"/>
      <w:jc w:val="both"/>
    </w:pPr>
    <w:rPr>
      <w:rFonts w:eastAsia="Times New Roman" w:cs="Times New Roman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C57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717CC43A947C8B29013F71B6F70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CE2295-AE80-4B42-808E-519076BB0391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84"/>
    <w:rsid w:val="00430579"/>
    <w:rsid w:val="007E43ED"/>
    <w:rsid w:val="008B0D82"/>
    <w:rsid w:val="008B1C76"/>
    <w:rsid w:val="0090475D"/>
    <w:rsid w:val="00CD5F84"/>
    <w:rsid w:val="00DF4072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5F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 JLS program gradnje komunalne infrastrukture </dc:title>
  <dc:subject/>
  <dc:creator>Plavi link j.d.o.o.</dc:creator>
  <cp:keywords/>
  <dc:description/>
  <cp:lastModifiedBy>Opcina Gorjani</cp:lastModifiedBy>
  <cp:revision>24</cp:revision>
  <dcterms:created xsi:type="dcterms:W3CDTF">2021-12-13T20:44:00Z</dcterms:created>
  <dcterms:modified xsi:type="dcterms:W3CDTF">2023-12-27T08:35:00Z</dcterms:modified>
  <cp:contentStatus>2023</cp:contentStatus>
</cp:coreProperties>
</file>